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AA" w:rsidRDefault="009F6EAA">
      <w:pPr>
        <w:pStyle w:val="Corpodetexto"/>
        <w:ind w:left="260"/>
        <w:rPr>
          <w:rFonts w:ascii="Times New Roman"/>
          <w:b w:val="0"/>
          <w:noProof/>
          <w:sz w:val="20"/>
          <w:lang w:val="pt-BR" w:eastAsia="pt-BR" w:bidi="ar-SA"/>
        </w:rPr>
      </w:pPr>
    </w:p>
    <w:p w:rsidR="001E1444" w:rsidRDefault="001E1444">
      <w:pPr>
        <w:pStyle w:val="Corpodetexto"/>
        <w:ind w:left="260"/>
        <w:rPr>
          <w:rFonts w:ascii="Times New Roman"/>
          <w:b w:val="0"/>
          <w:sz w:val="20"/>
        </w:rPr>
      </w:pPr>
    </w:p>
    <w:p w:rsidR="009F6EAA" w:rsidRDefault="009F6EAA">
      <w:pPr>
        <w:pStyle w:val="Corpodetexto"/>
        <w:rPr>
          <w:rFonts w:ascii="Times New Roman"/>
          <w:b w:val="0"/>
          <w:sz w:val="20"/>
        </w:rPr>
      </w:pPr>
    </w:p>
    <w:p w:rsidR="009F6EAA" w:rsidRDefault="009F6EAA">
      <w:pPr>
        <w:pStyle w:val="Corpodetexto"/>
        <w:spacing w:before="7"/>
        <w:rPr>
          <w:rFonts w:ascii="Times New Roman"/>
          <w:b w:val="0"/>
          <w:sz w:val="16"/>
        </w:rPr>
      </w:pPr>
    </w:p>
    <w:p w:rsidR="009F6EAA" w:rsidRDefault="006C30AE">
      <w:pPr>
        <w:pStyle w:val="Corpodetexto"/>
        <w:spacing w:before="71"/>
        <w:ind w:left="3272"/>
      </w:pPr>
      <w:r>
        <w:t>REQUERIMENTO DE PENSÃO</w:t>
      </w:r>
    </w:p>
    <w:p w:rsidR="009F6EAA" w:rsidRDefault="009F6EAA">
      <w:pPr>
        <w:pStyle w:val="Corpodetexto"/>
        <w:spacing w:before="9" w:after="1"/>
        <w:rPr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3"/>
        <w:gridCol w:w="3773"/>
        <w:gridCol w:w="466"/>
        <w:gridCol w:w="1648"/>
        <w:gridCol w:w="165"/>
        <w:gridCol w:w="2004"/>
      </w:tblGrid>
      <w:tr w:rsidR="009F6EAA">
        <w:trPr>
          <w:trHeight w:val="256"/>
        </w:trPr>
        <w:tc>
          <w:tcPr>
            <w:tcW w:w="9739" w:type="dxa"/>
            <w:gridSpan w:val="6"/>
            <w:shd w:val="clear" w:color="auto" w:fill="999999"/>
          </w:tcPr>
          <w:p w:rsidR="009F6EAA" w:rsidRDefault="006C30AE">
            <w:pPr>
              <w:pStyle w:val="TableParagraph"/>
              <w:spacing w:line="236" w:lineRule="exact"/>
              <w:ind w:left="3453" w:right="34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 DO SEGURADO</w:t>
            </w:r>
          </w:p>
        </w:tc>
      </w:tr>
      <w:tr w:rsidR="009F6EAA">
        <w:trPr>
          <w:trHeight w:val="494"/>
        </w:trPr>
        <w:tc>
          <w:tcPr>
            <w:tcW w:w="5922" w:type="dxa"/>
            <w:gridSpan w:val="3"/>
          </w:tcPr>
          <w:p w:rsidR="009F6EAA" w:rsidRDefault="006C30A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 do Segurado</w:t>
            </w:r>
          </w:p>
        </w:tc>
        <w:tc>
          <w:tcPr>
            <w:tcW w:w="3817" w:type="dxa"/>
            <w:gridSpan w:val="3"/>
          </w:tcPr>
          <w:p w:rsidR="009F6EAA" w:rsidRDefault="006C30AE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Número</w:t>
            </w:r>
            <w:r>
              <w:rPr>
                <w:rFonts w:ascii="Arial" w:hAnsi="Arial"/>
                <w:b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b/>
                <w:spacing w:val="-4"/>
                <w:w w:val="95"/>
              </w:rPr>
              <w:t>Funcional/Vínculo</w:t>
            </w:r>
            <w:r>
              <w:rPr>
                <w:rFonts w:ascii="Arial" w:hAnsi="Arial"/>
                <w:b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b/>
                <w:spacing w:val="-3"/>
                <w:w w:val="95"/>
              </w:rPr>
              <w:t>ou</w:t>
            </w:r>
            <w:r>
              <w:rPr>
                <w:rFonts w:ascii="Arial" w:hAnsi="Arial"/>
                <w:b/>
                <w:spacing w:val="-29"/>
                <w:w w:val="95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95"/>
              </w:rPr>
              <w:t>Matrícula</w:t>
            </w:r>
          </w:p>
        </w:tc>
      </w:tr>
      <w:tr w:rsidR="009F6EAA">
        <w:trPr>
          <w:trHeight w:val="494"/>
        </w:trPr>
        <w:tc>
          <w:tcPr>
            <w:tcW w:w="5922" w:type="dxa"/>
            <w:gridSpan w:val="3"/>
          </w:tcPr>
          <w:p w:rsidR="009F6EAA" w:rsidRDefault="006C30AE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 da mãe</w:t>
            </w:r>
          </w:p>
        </w:tc>
        <w:tc>
          <w:tcPr>
            <w:tcW w:w="1648" w:type="dxa"/>
          </w:tcPr>
          <w:p w:rsidR="009F6EAA" w:rsidRDefault="006C30AE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Data de Óbito</w:t>
            </w:r>
          </w:p>
        </w:tc>
        <w:tc>
          <w:tcPr>
            <w:tcW w:w="2169" w:type="dxa"/>
            <w:gridSpan w:val="2"/>
          </w:tcPr>
          <w:p w:rsidR="009F6EAA" w:rsidRDefault="006C30AE">
            <w:pPr>
              <w:pStyle w:val="TableParagraph"/>
              <w:ind w:left="1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</w:tr>
      <w:tr w:rsidR="009F6EAA">
        <w:trPr>
          <w:trHeight w:val="492"/>
        </w:trPr>
        <w:tc>
          <w:tcPr>
            <w:tcW w:w="5922" w:type="dxa"/>
            <w:gridSpan w:val="3"/>
            <w:tcBorders>
              <w:bottom w:val="single" w:sz="12" w:space="0" w:color="000000"/>
            </w:tcBorders>
          </w:tcPr>
          <w:p w:rsidR="009F6EAA" w:rsidRDefault="006C30AE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Situação Funcional</w:t>
            </w:r>
          </w:p>
        </w:tc>
        <w:tc>
          <w:tcPr>
            <w:tcW w:w="3817" w:type="dxa"/>
            <w:gridSpan w:val="3"/>
            <w:tcBorders>
              <w:bottom w:val="single" w:sz="12" w:space="0" w:color="000000"/>
            </w:tcBorders>
          </w:tcPr>
          <w:p w:rsidR="009F6EAA" w:rsidRDefault="006C30AE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Órgão de Origem</w:t>
            </w:r>
          </w:p>
        </w:tc>
      </w:tr>
      <w:tr w:rsidR="009F6EAA">
        <w:trPr>
          <w:trHeight w:val="254"/>
        </w:trPr>
        <w:tc>
          <w:tcPr>
            <w:tcW w:w="9739" w:type="dxa"/>
            <w:gridSpan w:val="6"/>
            <w:tcBorders>
              <w:top w:val="single" w:sz="12" w:space="0" w:color="000000"/>
            </w:tcBorders>
            <w:shd w:val="clear" w:color="auto" w:fill="999999"/>
          </w:tcPr>
          <w:p w:rsidR="009F6EAA" w:rsidRDefault="006C30AE">
            <w:pPr>
              <w:pStyle w:val="TableParagraph"/>
              <w:spacing w:line="234" w:lineRule="exact"/>
              <w:ind w:left="3463" w:right="3445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 DO REQUERENTE</w:t>
            </w:r>
          </w:p>
        </w:tc>
      </w:tr>
      <w:tr w:rsidR="009F6EAA">
        <w:trPr>
          <w:trHeight w:val="494"/>
        </w:trPr>
        <w:tc>
          <w:tcPr>
            <w:tcW w:w="5456" w:type="dxa"/>
            <w:gridSpan w:val="2"/>
          </w:tcPr>
          <w:p w:rsidR="009F6EAA" w:rsidRDefault="006C30A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 do Requerente</w:t>
            </w:r>
          </w:p>
        </w:tc>
        <w:tc>
          <w:tcPr>
            <w:tcW w:w="4283" w:type="dxa"/>
            <w:gridSpan w:val="4"/>
          </w:tcPr>
          <w:p w:rsidR="009F6EAA" w:rsidRDefault="006C30A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CPF</w:t>
            </w:r>
          </w:p>
        </w:tc>
      </w:tr>
      <w:tr w:rsidR="00E6226B" w:rsidTr="00E6226B">
        <w:trPr>
          <w:trHeight w:val="551"/>
        </w:trPr>
        <w:tc>
          <w:tcPr>
            <w:tcW w:w="5456" w:type="dxa"/>
            <w:gridSpan w:val="2"/>
          </w:tcPr>
          <w:p w:rsidR="00E6226B" w:rsidRDefault="00E6226B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Parentesco Informado</w:t>
            </w:r>
          </w:p>
        </w:tc>
        <w:tc>
          <w:tcPr>
            <w:tcW w:w="2279" w:type="dxa"/>
            <w:gridSpan w:val="3"/>
            <w:tcBorders>
              <w:right w:val="single" w:sz="4" w:space="0" w:color="auto"/>
            </w:tcBorders>
          </w:tcPr>
          <w:p w:rsidR="00E6226B" w:rsidRDefault="00E6226B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Data de Nascimento</w:t>
            </w:r>
          </w:p>
        </w:tc>
        <w:tc>
          <w:tcPr>
            <w:tcW w:w="2004" w:type="dxa"/>
            <w:tcBorders>
              <w:left w:val="single" w:sz="4" w:space="0" w:color="auto"/>
            </w:tcBorders>
          </w:tcPr>
          <w:p w:rsidR="00E6226B" w:rsidRDefault="00E6226B" w:rsidP="00E6226B">
            <w:pPr>
              <w:pStyle w:val="TableParagraph"/>
              <w:ind w:left="0"/>
              <w:rPr>
                <w:rFonts w:ascii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6226B">
              <w:rPr>
                <w:rFonts w:ascii="Arial" w:hAnsi="Arial" w:cs="Arial"/>
                <w:b/>
              </w:rPr>
              <w:t>Raç</w:t>
            </w:r>
            <w:bookmarkStart w:id="0" w:name="_GoBack"/>
            <w:bookmarkEnd w:id="0"/>
            <w:r w:rsidRPr="00E6226B">
              <w:rPr>
                <w:rFonts w:ascii="Arial" w:hAnsi="Arial" w:cs="Arial"/>
                <w:b/>
              </w:rPr>
              <w:t>a</w:t>
            </w:r>
            <w:r>
              <w:rPr>
                <w:rFonts w:ascii="Arial"/>
                <w:b/>
              </w:rPr>
              <w:t>/cor</w:t>
            </w:r>
          </w:p>
        </w:tc>
      </w:tr>
      <w:tr w:rsidR="009F6EAA">
        <w:trPr>
          <w:trHeight w:val="494"/>
        </w:trPr>
        <w:tc>
          <w:tcPr>
            <w:tcW w:w="5456" w:type="dxa"/>
            <w:gridSpan w:val="2"/>
          </w:tcPr>
          <w:p w:rsidR="009F6EAA" w:rsidRDefault="006C30AE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Dados Bancários</w:t>
            </w:r>
          </w:p>
        </w:tc>
        <w:tc>
          <w:tcPr>
            <w:tcW w:w="4283" w:type="dxa"/>
            <w:gridSpan w:val="4"/>
          </w:tcPr>
          <w:p w:rsidR="009F6EAA" w:rsidRDefault="006C30A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Estado Civil</w:t>
            </w:r>
          </w:p>
        </w:tc>
      </w:tr>
      <w:tr w:rsidR="001E1444" w:rsidTr="00EB49AB">
        <w:trPr>
          <w:trHeight w:val="609"/>
        </w:trPr>
        <w:tc>
          <w:tcPr>
            <w:tcW w:w="9739" w:type="dxa"/>
            <w:gridSpan w:val="6"/>
          </w:tcPr>
          <w:p w:rsidR="001E1444" w:rsidRDefault="001E1444" w:rsidP="001E1444">
            <w:pPr>
              <w:pStyle w:val="TableParagraph"/>
              <w:tabs>
                <w:tab w:val="center" w:pos="4869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607E96" wp14:editId="6EE52EEF">
                      <wp:simplePos x="0" y="0"/>
                      <wp:positionH relativeFrom="column">
                        <wp:posOffset>3469110</wp:posOffset>
                      </wp:positionH>
                      <wp:positionV relativeFrom="paragraph">
                        <wp:posOffset>15875</wp:posOffset>
                      </wp:positionV>
                      <wp:extent cx="224155" cy="196215"/>
                      <wp:effectExtent l="0" t="0" r="23495" b="13335"/>
                      <wp:wrapNone/>
                      <wp:docPr id="8" name="Retâ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155" cy="196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F99F22" id="Retângulo 8" o:spid="_x0000_s1026" style="position:absolute;margin-left:273.15pt;margin-top:1.25pt;width:17.65pt;height:15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" fillcolor="white [3212]" strokecolor="black [3213]" strokeweight="2pt"/>
                  </w:pict>
                </mc:Fallback>
              </mc:AlternateContent>
            </w:r>
            <w:r>
              <w:rPr>
                <w:rFonts w:ascii="Arial" w:hAnsi="Arial"/>
                <w:b/>
                <w:noProof/>
                <w:lang w:val="pt-BR" w:eastAsia="pt-B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2768487</wp:posOffset>
                      </wp:positionH>
                      <wp:positionV relativeFrom="paragraph">
                        <wp:posOffset>11850</wp:posOffset>
                      </wp:positionV>
                      <wp:extent cx="224393" cy="196344"/>
                      <wp:effectExtent l="0" t="0" r="23495" b="1333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393" cy="1963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D6FFD5E" id="Retângulo 7" o:spid="_x0000_s1026" style="position:absolute;margin-left:218pt;margin-top:.95pt;width:17.65pt;height:1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" fillcolor="white [3212]" strokecolor="black [3213]" strokeweight="2pt"/>
                  </w:pict>
                </mc:Fallback>
              </mc:AlternateContent>
            </w:r>
            <w:r>
              <w:rPr>
                <w:rFonts w:ascii="Arial" w:hAnsi="Arial"/>
                <w:b/>
              </w:rPr>
              <w:t>Se habilita na condição de inválido? Sim</w:t>
            </w:r>
            <w:r>
              <w:rPr>
                <w:rFonts w:ascii="Arial" w:hAnsi="Arial"/>
                <w:b/>
              </w:rPr>
              <w:tab/>
              <w:t xml:space="preserve">       Não </w:t>
            </w:r>
          </w:p>
        </w:tc>
      </w:tr>
      <w:tr w:rsidR="009F6EAA" w:rsidTr="00EB49AB">
        <w:trPr>
          <w:trHeight w:val="609"/>
        </w:trPr>
        <w:tc>
          <w:tcPr>
            <w:tcW w:w="9739" w:type="dxa"/>
            <w:gridSpan w:val="6"/>
          </w:tcPr>
          <w:p w:rsidR="009F6EAA" w:rsidRDefault="006C30AE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Endereço</w:t>
            </w:r>
          </w:p>
        </w:tc>
      </w:tr>
      <w:tr w:rsidR="009F6EAA" w:rsidTr="00EB49AB">
        <w:trPr>
          <w:trHeight w:val="494"/>
        </w:trPr>
        <w:tc>
          <w:tcPr>
            <w:tcW w:w="1683" w:type="dxa"/>
          </w:tcPr>
          <w:p w:rsidR="009F6EAA" w:rsidRDefault="006C30A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CEP</w:t>
            </w:r>
          </w:p>
        </w:tc>
        <w:tc>
          <w:tcPr>
            <w:tcW w:w="3773" w:type="dxa"/>
          </w:tcPr>
          <w:p w:rsidR="009F6EAA" w:rsidRDefault="006C30A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E-mail</w:t>
            </w:r>
          </w:p>
        </w:tc>
        <w:tc>
          <w:tcPr>
            <w:tcW w:w="4283" w:type="dxa"/>
            <w:gridSpan w:val="4"/>
          </w:tcPr>
          <w:p w:rsidR="009F6EAA" w:rsidRDefault="006C30AE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Telefones</w:t>
            </w:r>
          </w:p>
        </w:tc>
      </w:tr>
    </w:tbl>
    <w:p w:rsidR="009F6EAA" w:rsidRDefault="009F6EAA">
      <w:pPr>
        <w:pStyle w:val="Corpodetexto"/>
        <w:spacing w:before="8"/>
        <w:rPr>
          <w:sz w:val="20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"/>
        <w:gridCol w:w="412"/>
        <w:gridCol w:w="9231"/>
      </w:tblGrid>
      <w:tr w:rsidR="009F6EAA">
        <w:trPr>
          <w:trHeight w:val="252"/>
        </w:trPr>
        <w:tc>
          <w:tcPr>
            <w:tcW w:w="9730" w:type="dxa"/>
            <w:gridSpan w:val="3"/>
            <w:shd w:val="clear" w:color="auto" w:fill="999999"/>
          </w:tcPr>
          <w:p w:rsidR="009F6EAA" w:rsidRDefault="006C30AE">
            <w:pPr>
              <w:pStyle w:val="TableParagraph"/>
              <w:spacing w:line="232" w:lineRule="exact"/>
              <w:ind w:left="3340" w:right="3313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INFORMAÇÕES ADICIONAIS</w:t>
            </w:r>
          </w:p>
        </w:tc>
      </w:tr>
      <w:tr w:rsidR="009F6EAA" w:rsidTr="0043677A">
        <w:trPr>
          <w:trHeight w:val="105"/>
        </w:trPr>
        <w:tc>
          <w:tcPr>
            <w:tcW w:w="9730" w:type="dxa"/>
            <w:gridSpan w:val="3"/>
            <w:tcBorders>
              <w:bottom w:val="single" w:sz="6" w:space="0" w:color="000000"/>
            </w:tcBorders>
          </w:tcPr>
          <w:p w:rsidR="009F6EAA" w:rsidRDefault="009F6EAA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F6EAA" w:rsidTr="0043677A">
        <w:trPr>
          <w:trHeight w:val="365"/>
        </w:trPr>
        <w:tc>
          <w:tcPr>
            <w:tcW w:w="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6EAA" w:rsidRDefault="009F6EA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6EAA" w:rsidRDefault="009F6EAA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92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6EAA" w:rsidRDefault="006C30AE" w:rsidP="0043677A">
            <w:pPr>
              <w:pStyle w:val="TableParagraph"/>
              <w:spacing w:line="225" w:lineRule="exact"/>
              <w:ind w:left="0"/>
            </w:pPr>
            <w:r>
              <w:rPr>
                <w:w w:val="115"/>
              </w:rPr>
              <w:t>Declaro que não recebo benefício previdenciário de pensão e/ou aposentadoria pago pelo IPAJM</w:t>
            </w:r>
          </w:p>
          <w:p w:rsidR="009F6EAA" w:rsidRDefault="006C30AE" w:rsidP="0043677A">
            <w:pPr>
              <w:pStyle w:val="TableParagraph"/>
              <w:spacing w:line="210" w:lineRule="exact"/>
              <w:ind w:left="84"/>
            </w:pPr>
            <w:r>
              <w:rPr>
                <w:w w:val="115"/>
              </w:rPr>
              <w:t>ou outro Regime Próprio de Previdência, ou ainda pelo Regime Geral de Previdência - INSS.</w:t>
            </w:r>
          </w:p>
        </w:tc>
      </w:tr>
      <w:tr w:rsidR="009F6EAA" w:rsidTr="0043677A">
        <w:trPr>
          <w:trHeight w:val="4386"/>
        </w:trPr>
        <w:tc>
          <w:tcPr>
            <w:tcW w:w="973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677A" w:rsidRDefault="0043677A" w:rsidP="0043677A">
            <w:pPr>
              <w:pStyle w:val="TableParagraph"/>
              <w:spacing w:line="228" w:lineRule="auto"/>
              <w:ind w:left="583" w:right="66"/>
              <w:jc w:val="both"/>
              <w:rPr>
                <w:spacing w:val="-4"/>
                <w:w w:val="115"/>
              </w:rPr>
            </w:pPr>
          </w:p>
          <w:p w:rsidR="009F6EAA" w:rsidRPr="0043677A" w:rsidRDefault="006C30AE" w:rsidP="0043677A">
            <w:pPr>
              <w:pStyle w:val="TableParagraph"/>
              <w:spacing w:line="228" w:lineRule="auto"/>
              <w:ind w:left="583" w:right="66"/>
              <w:jc w:val="both"/>
              <w:rPr>
                <w:spacing w:val="8"/>
                <w:w w:val="115"/>
              </w:rPr>
            </w:pPr>
            <w:r>
              <w:rPr>
                <w:spacing w:val="-4"/>
                <w:w w:val="115"/>
              </w:rPr>
              <w:t xml:space="preserve">Declaro que recebo benefício previdenciário </w:t>
            </w:r>
            <w:r>
              <w:rPr>
                <w:spacing w:val="-3"/>
                <w:w w:val="115"/>
              </w:rPr>
              <w:t xml:space="preserve">de </w:t>
            </w:r>
            <w:r>
              <w:rPr>
                <w:spacing w:val="-5"/>
                <w:w w:val="115"/>
              </w:rPr>
              <w:t xml:space="preserve">pensão </w:t>
            </w:r>
            <w:r>
              <w:rPr>
                <w:spacing w:val="-4"/>
                <w:w w:val="115"/>
              </w:rPr>
              <w:t xml:space="preserve">e/ou </w:t>
            </w:r>
            <w:r>
              <w:rPr>
                <w:spacing w:val="-5"/>
                <w:w w:val="115"/>
              </w:rPr>
              <w:t xml:space="preserve">aposentadoria </w:t>
            </w:r>
            <w:r>
              <w:rPr>
                <w:spacing w:val="-4"/>
                <w:w w:val="115"/>
              </w:rPr>
              <w:t xml:space="preserve">pago  </w:t>
            </w:r>
            <w:r>
              <w:rPr>
                <w:spacing w:val="-3"/>
                <w:w w:val="115"/>
              </w:rPr>
              <w:t xml:space="preserve">pelo </w:t>
            </w:r>
            <w:r>
              <w:rPr>
                <w:spacing w:val="-11"/>
                <w:w w:val="115"/>
              </w:rPr>
              <w:t xml:space="preserve">IPAJM  </w:t>
            </w:r>
            <w:r>
              <w:rPr>
                <w:spacing w:val="-3"/>
                <w:w w:val="115"/>
              </w:rPr>
              <w:t xml:space="preserve">ou  </w:t>
            </w:r>
            <w:r>
              <w:rPr>
                <w:spacing w:val="-4"/>
                <w:w w:val="115"/>
              </w:rPr>
              <w:t>outro</w:t>
            </w:r>
            <w:r w:rsidR="0043677A">
              <w:rPr>
                <w:spacing w:val="8"/>
                <w:w w:val="115"/>
              </w:rPr>
              <w:t xml:space="preserve"> </w:t>
            </w:r>
            <w:r>
              <w:rPr>
                <w:spacing w:val="-7"/>
                <w:w w:val="115"/>
              </w:rPr>
              <w:t>Regime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Próprio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de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Previdência,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ou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ainda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pelo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7"/>
                <w:w w:val="115"/>
              </w:rPr>
              <w:t>Regime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Geral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de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Previdência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w w:val="115"/>
              </w:rPr>
              <w:t>-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spacing w:val="-7"/>
                <w:w w:val="115"/>
              </w:rPr>
              <w:t>INSS.</w:t>
            </w:r>
          </w:p>
          <w:p w:rsidR="0043677A" w:rsidRDefault="0043677A" w:rsidP="0043677A">
            <w:pPr>
              <w:pStyle w:val="TableParagraph"/>
              <w:spacing w:line="228" w:lineRule="auto"/>
              <w:ind w:left="583" w:right="66"/>
              <w:jc w:val="both"/>
              <w:rPr>
                <w:spacing w:val="-4"/>
                <w:w w:val="115"/>
              </w:rPr>
            </w:pPr>
            <w:r>
              <w:rPr>
                <w:spacing w:val="-4"/>
                <w:w w:val="115"/>
              </w:rPr>
              <w:t>Indicar RPPS: ____________________________________________________</w:t>
            </w:r>
          </w:p>
          <w:p w:rsidR="009F6EAA" w:rsidRDefault="009F6EAA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</w:rPr>
            </w:pPr>
          </w:p>
          <w:p w:rsidR="009F6EAA" w:rsidRDefault="00C433D6">
            <w:pPr>
              <w:pStyle w:val="TableParagraph"/>
              <w:spacing w:line="228" w:lineRule="auto"/>
              <w:ind w:left="583" w:right="66"/>
              <w:jc w:val="both"/>
            </w:pPr>
            <w:r>
              <w:rPr>
                <w:spacing w:val="-4"/>
                <w:w w:val="115"/>
              </w:rPr>
              <w:t>D</w:t>
            </w:r>
            <w:r w:rsidR="006C30AE">
              <w:rPr>
                <w:spacing w:val="-4"/>
                <w:w w:val="115"/>
              </w:rPr>
              <w:t xml:space="preserve">eclaro estar ciente que deverá ser </w:t>
            </w:r>
            <w:r w:rsidR="006C30AE">
              <w:rPr>
                <w:spacing w:val="-6"/>
                <w:w w:val="115"/>
              </w:rPr>
              <w:t xml:space="preserve">comunicado </w:t>
            </w:r>
            <w:r w:rsidR="006C30AE">
              <w:rPr>
                <w:spacing w:val="-3"/>
                <w:w w:val="115"/>
              </w:rPr>
              <w:t xml:space="preserve">ao </w:t>
            </w:r>
            <w:r w:rsidR="006C30AE">
              <w:rPr>
                <w:spacing w:val="-11"/>
                <w:w w:val="115"/>
              </w:rPr>
              <w:t xml:space="preserve">IPAJM </w:t>
            </w:r>
            <w:r w:rsidR="006C30AE">
              <w:rPr>
                <w:w w:val="115"/>
              </w:rPr>
              <w:t xml:space="preserve">o </w:t>
            </w:r>
            <w:r w:rsidR="006C30AE">
              <w:rPr>
                <w:spacing w:val="-6"/>
                <w:w w:val="115"/>
              </w:rPr>
              <w:t xml:space="preserve">casamento, </w:t>
            </w:r>
            <w:r w:rsidR="006C30AE">
              <w:rPr>
                <w:spacing w:val="-4"/>
                <w:w w:val="115"/>
              </w:rPr>
              <w:t xml:space="preserve">união estável </w:t>
            </w:r>
            <w:r w:rsidR="006C30AE">
              <w:rPr>
                <w:spacing w:val="-3"/>
                <w:w w:val="115"/>
              </w:rPr>
              <w:t xml:space="preserve">ou óbito de </w:t>
            </w:r>
            <w:r w:rsidR="006C30AE">
              <w:rPr>
                <w:spacing w:val="-5"/>
                <w:w w:val="115"/>
              </w:rPr>
              <w:t xml:space="preserve">quaisquer </w:t>
            </w:r>
            <w:r w:rsidR="006C30AE">
              <w:rPr>
                <w:spacing w:val="-4"/>
                <w:w w:val="115"/>
              </w:rPr>
              <w:t xml:space="preserve">dos beneficiários, </w:t>
            </w:r>
            <w:r w:rsidR="006C30AE">
              <w:rPr>
                <w:spacing w:val="-6"/>
                <w:w w:val="115"/>
              </w:rPr>
              <w:t xml:space="preserve">mediante </w:t>
            </w:r>
            <w:r w:rsidR="006C30AE">
              <w:rPr>
                <w:spacing w:val="-5"/>
                <w:w w:val="115"/>
              </w:rPr>
              <w:t xml:space="preserve">apresentação </w:t>
            </w:r>
            <w:r w:rsidR="006C30AE">
              <w:rPr>
                <w:spacing w:val="-3"/>
                <w:w w:val="115"/>
              </w:rPr>
              <w:t xml:space="preserve">da </w:t>
            </w:r>
            <w:r w:rsidR="006C30AE">
              <w:rPr>
                <w:spacing w:val="-4"/>
                <w:w w:val="115"/>
              </w:rPr>
              <w:t>respectiva certidão.</w:t>
            </w:r>
          </w:p>
          <w:p w:rsidR="009F6EAA" w:rsidRDefault="009F6EAA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</w:rPr>
            </w:pPr>
          </w:p>
          <w:p w:rsidR="009F6EAA" w:rsidRDefault="006C30AE">
            <w:pPr>
              <w:pStyle w:val="TableParagraph"/>
              <w:spacing w:line="228" w:lineRule="auto"/>
              <w:ind w:left="583" w:right="56"/>
              <w:jc w:val="both"/>
            </w:pPr>
            <w:r>
              <w:rPr>
                <w:spacing w:val="-4"/>
                <w:w w:val="115"/>
              </w:rPr>
              <w:t xml:space="preserve">Declaro, ainda, estar ciente </w:t>
            </w:r>
            <w:r>
              <w:rPr>
                <w:spacing w:val="-3"/>
                <w:w w:val="115"/>
              </w:rPr>
              <w:t xml:space="preserve">de </w:t>
            </w:r>
            <w:r>
              <w:rPr>
                <w:spacing w:val="-4"/>
                <w:w w:val="115"/>
              </w:rPr>
              <w:t xml:space="preserve">que poderão </w:t>
            </w:r>
            <w:r>
              <w:rPr>
                <w:spacing w:val="-3"/>
                <w:w w:val="115"/>
              </w:rPr>
              <w:t xml:space="preserve">incidir </w:t>
            </w:r>
            <w:r>
              <w:rPr>
                <w:spacing w:val="-5"/>
                <w:w w:val="115"/>
              </w:rPr>
              <w:t xml:space="preserve">descontos </w:t>
            </w:r>
            <w:r>
              <w:rPr>
                <w:spacing w:val="-3"/>
                <w:w w:val="115"/>
              </w:rPr>
              <w:t xml:space="preserve">no </w:t>
            </w:r>
            <w:r>
              <w:rPr>
                <w:spacing w:val="-4"/>
                <w:w w:val="115"/>
              </w:rPr>
              <w:t xml:space="preserve">benefício </w:t>
            </w:r>
            <w:r>
              <w:rPr>
                <w:spacing w:val="-3"/>
                <w:w w:val="115"/>
              </w:rPr>
              <w:t xml:space="preserve">de </w:t>
            </w:r>
            <w:r>
              <w:rPr>
                <w:spacing w:val="-5"/>
                <w:w w:val="115"/>
              </w:rPr>
              <w:t xml:space="preserve">pensão </w:t>
            </w:r>
            <w:r>
              <w:rPr>
                <w:spacing w:val="-4"/>
                <w:w w:val="115"/>
              </w:rPr>
              <w:t xml:space="preserve">nas situações </w:t>
            </w:r>
            <w:r>
              <w:rPr>
                <w:spacing w:val="-5"/>
                <w:w w:val="115"/>
              </w:rPr>
              <w:t xml:space="preserve">discriminadas </w:t>
            </w:r>
            <w:r>
              <w:rPr>
                <w:spacing w:val="-3"/>
                <w:w w:val="115"/>
              </w:rPr>
              <w:t xml:space="preserve">no artigo 16 da </w:t>
            </w:r>
            <w:r>
              <w:rPr>
                <w:spacing w:val="-4"/>
                <w:w w:val="115"/>
              </w:rPr>
              <w:t xml:space="preserve">Lei </w:t>
            </w:r>
            <w:r>
              <w:rPr>
                <w:spacing w:val="-7"/>
                <w:w w:val="115"/>
              </w:rPr>
              <w:t xml:space="preserve">Complementar </w:t>
            </w:r>
            <w:r>
              <w:rPr>
                <w:spacing w:val="-5"/>
                <w:w w:val="115"/>
              </w:rPr>
              <w:t>282/2004</w:t>
            </w:r>
          </w:p>
          <w:p w:rsidR="009F6EAA" w:rsidRDefault="009F6EAA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</w:rPr>
            </w:pPr>
          </w:p>
          <w:p w:rsidR="009F6EAA" w:rsidRDefault="006C30AE">
            <w:pPr>
              <w:pStyle w:val="TableParagraph"/>
              <w:spacing w:line="228" w:lineRule="auto"/>
              <w:ind w:left="583" w:right="56"/>
              <w:jc w:val="both"/>
            </w:pPr>
            <w:r>
              <w:rPr>
                <w:w w:val="115"/>
              </w:rPr>
              <w:t xml:space="preserve">O </w:t>
            </w:r>
            <w:r>
              <w:rPr>
                <w:spacing w:val="-6"/>
                <w:w w:val="115"/>
              </w:rPr>
              <w:t xml:space="preserve">descumprimento </w:t>
            </w:r>
            <w:r>
              <w:rPr>
                <w:spacing w:val="-4"/>
                <w:w w:val="115"/>
              </w:rPr>
              <w:t xml:space="preserve">deste </w:t>
            </w:r>
            <w:r>
              <w:rPr>
                <w:spacing w:val="-6"/>
                <w:w w:val="115"/>
              </w:rPr>
              <w:t xml:space="preserve">termo </w:t>
            </w:r>
            <w:r>
              <w:rPr>
                <w:spacing w:val="-3"/>
                <w:w w:val="115"/>
              </w:rPr>
              <w:t xml:space="preserve">de </w:t>
            </w:r>
            <w:r>
              <w:rPr>
                <w:spacing w:val="-4"/>
                <w:w w:val="115"/>
              </w:rPr>
              <w:t xml:space="preserve">responsabilidade </w:t>
            </w:r>
            <w:r>
              <w:rPr>
                <w:spacing w:val="-5"/>
                <w:w w:val="115"/>
              </w:rPr>
              <w:t xml:space="preserve">implicará </w:t>
            </w:r>
            <w:r>
              <w:rPr>
                <w:spacing w:val="-3"/>
                <w:w w:val="115"/>
              </w:rPr>
              <w:t xml:space="preserve">na </w:t>
            </w:r>
            <w:r>
              <w:rPr>
                <w:spacing w:val="-4"/>
                <w:w w:val="115"/>
              </w:rPr>
              <w:t xml:space="preserve">perda </w:t>
            </w:r>
            <w:r>
              <w:rPr>
                <w:spacing w:val="-3"/>
                <w:w w:val="115"/>
              </w:rPr>
              <w:t xml:space="preserve">do direito ao </w:t>
            </w:r>
            <w:r>
              <w:rPr>
                <w:spacing w:val="-4"/>
                <w:w w:val="115"/>
              </w:rPr>
              <w:t>benefício, obrigação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de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devolução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dos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valores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recebidos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indevidamente,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bem</w:t>
            </w:r>
            <w:r>
              <w:rPr>
                <w:spacing w:val="-23"/>
                <w:w w:val="115"/>
              </w:rPr>
              <w:t xml:space="preserve"> </w:t>
            </w:r>
            <w:r>
              <w:rPr>
                <w:spacing w:val="-7"/>
                <w:w w:val="115"/>
              </w:rPr>
              <w:t>como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aplicação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das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sanções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penais cabíveis.</w:t>
            </w:r>
          </w:p>
          <w:p w:rsidR="009F6EAA" w:rsidRDefault="009F6EAA">
            <w:pPr>
              <w:pStyle w:val="TableParagraph"/>
              <w:spacing w:before="5" w:line="240" w:lineRule="auto"/>
              <w:ind w:left="0"/>
              <w:rPr>
                <w:rFonts w:ascii="Arial"/>
                <w:b/>
                <w:sz w:val="21"/>
              </w:rPr>
            </w:pPr>
          </w:p>
          <w:p w:rsidR="009F6EAA" w:rsidRDefault="006C30AE">
            <w:pPr>
              <w:pStyle w:val="TableParagraph"/>
              <w:spacing w:line="246" w:lineRule="exact"/>
              <w:ind w:left="583"/>
              <w:jc w:val="both"/>
            </w:pPr>
            <w:r>
              <w:rPr>
                <w:spacing w:val="-4"/>
                <w:w w:val="115"/>
              </w:rPr>
              <w:t xml:space="preserve">Fica </w:t>
            </w:r>
            <w:r>
              <w:rPr>
                <w:w w:val="115"/>
              </w:rPr>
              <w:t xml:space="preserve">o </w:t>
            </w:r>
            <w:r>
              <w:rPr>
                <w:spacing w:val="-4"/>
                <w:w w:val="115"/>
              </w:rPr>
              <w:t xml:space="preserve">requerente notificado nesta data </w:t>
            </w:r>
            <w:r>
              <w:rPr>
                <w:spacing w:val="-3"/>
                <w:w w:val="115"/>
              </w:rPr>
              <w:t xml:space="preserve">da </w:t>
            </w:r>
            <w:r>
              <w:rPr>
                <w:spacing w:val="-5"/>
                <w:w w:val="115"/>
              </w:rPr>
              <w:t xml:space="preserve">necessidade </w:t>
            </w:r>
            <w:r>
              <w:rPr>
                <w:spacing w:val="-3"/>
                <w:w w:val="115"/>
              </w:rPr>
              <w:t xml:space="preserve">de </w:t>
            </w:r>
            <w:r>
              <w:rPr>
                <w:spacing w:val="-5"/>
                <w:w w:val="115"/>
              </w:rPr>
              <w:t xml:space="preserve">apresentação </w:t>
            </w:r>
            <w:r>
              <w:rPr>
                <w:spacing w:val="-3"/>
                <w:w w:val="115"/>
              </w:rPr>
              <w:t xml:space="preserve">do </w:t>
            </w:r>
            <w:r>
              <w:rPr>
                <w:spacing w:val="-6"/>
                <w:w w:val="115"/>
              </w:rPr>
              <w:t xml:space="preserve">documento </w:t>
            </w:r>
            <w:r>
              <w:rPr>
                <w:w w:val="115"/>
              </w:rPr>
              <w:t>(</w:t>
            </w:r>
            <w:r>
              <w:rPr>
                <w:spacing w:val="57"/>
                <w:w w:val="115"/>
              </w:rPr>
              <w:t xml:space="preserve"> </w:t>
            </w:r>
            <w:r>
              <w:rPr>
                <w:w w:val="115"/>
              </w:rPr>
              <w:t xml:space="preserve">) </w:t>
            </w:r>
            <w:r>
              <w:rPr>
                <w:spacing w:val="-3"/>
                <w:w w:val="115"/>
              </w:rPr>
              <w:t xml:space="preserve">no </w:t>
            </w:r>
            <w:r>
              <w:rPr>
                <w:spacing w:val="-6"/>
                <w:w w:val="115"/>
              </w:rPr>
              <w:t>prazo</w:t>
            </w:r>
          </w:p>
          <w:p w:rsidR="009F6EAA" w:rsidRDefault="006C30AE">
            <w:pPr>
              <w:pStyle w:val="TableParagraph"/>
              <w:spacing w:before="9" w:line="238" w:lineRule="exact"/>
              <w:ind w:left="583" w:right="55"/>
              <w:jc w:val="both"/>
            </w:pPr>
            <w:r>
              <w:rPr>
                <w:spacing w:val="-10"/>
                <w:w w:val="115"/>
              </w:rPr>
              <w:t>máximo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de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30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(trinta)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dias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para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o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6"/>
                <w:w w:val="115"/>
              </w:rPr>
              <w:t>prosseguimento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da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análise.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Estando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ciente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que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w w:val="115"/>
              </w:rPr>
              <w:t>a</w:t>
            </w:r>
            <w:r>
              <w:rPr>
                <w:spacing w:val="-12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não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apresentação</w:t>
            </w:r>
            <w:r>
              <w:rPr>
                <w:spacing w:val="-13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 xml:space="preserve">do </w:t>
            </w:r>
            <w:r>
              <w:rPr>
                <w:spacing w:val="-6"/>
                <w:w w:val="115"/>
              </w:rPr>
              <w:t>documento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implicará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em</w:t>
            </w:r>
            <w:r>
              <w:rPr>
                <w:spacing w:val="-23"/>
                <w:w w:val="115"/>
              </w:rPr>
              <w:t xml:space="preserve"> </w:t>
            </w:r>
            <w:r>
              <w:rPr>
                <w:spacing w:val="-6"/>
                <w:w w:val="115"/>
              </w:rPr>
              <w:t>arquivamento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do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5"/>
                <w:w w:val="115"/>
              </w:rPr>
              <w:t>requerimento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sem</w:t>
            </w:r>
            <w:r>
              <w:rPr>
                <w:spacing w:val="-23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análise</w:t>
            </w:r>
            <w:r>
              <w:rPr>
                <w:spacing w:val="-10"/>
                <w:w w:val="115"/>
              </w:rPr>
              <w:t xml:space="preserve"> </w:t>
            </w:r>
            <w:r>
              <w:rPr>
                <w:spacing w:val="-3"/>
                <w:w w:val="115"/>
              </w:rPr>
              <w:t>do</w:t>
            </w:r>
            <w:r>
              <w:rPr>
                <w:spacing w:val="-11"/>
                <w:w w:val="115"/>
              </w:rPr>
              <w:t xml:space="preserve"> </w:t>
            </w:r>
            <w:r>
              <w:rPr>
                <w:spacing w:val="-4"/>
                <w:w w:val="115"/>
              </w:rPr>
              <w:t>pedido.</w:t>
            </w:r>
          </w:p>
        </w:tc>
      </w:tr>
    </w:tbl>
    <w:p w:rsidR="009F6EAA" w:rsidRDefault="006C30AE">
      <w:pPr>
        <w:spacing w:after="51"/>
        <w:ind w:left="191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-2665730</wp:posOffset>
                </wp:positionV>
                <wp:extent cx="269240" cy="303530"/>
                <wp:effectExtent l="0" t="0" r="0" b="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240" cy="303530"/>
                        </a:xfrm>
                        <a:custGeom>
                          <a:avLst/>
                          <a:gdLst>
                            <a:gd name="T0" fmla="+- 0 1204 1204"/>
                            <a:gd name="T1" fmla="*/ T0 w 424"/>
                            <a:gd name="T2" fmla="+- 0 -4193 -4198"/>
                            <a:gd name="T3" fmla="*/ -4193 h 478"/>
                            <a:gd name="T4" fmla="+- 0 1627 1204"/>
                            <a:gd name="T5" fmla="*/ T4 w 424"/>
                            <a:gd name="T6" fmla="+- 0 -4193 -4198"/>
                            <a:gd name="T7" fmla="*/ -4193 h 478"/>
                            <a:gd name="T8" fmla="+- 0 1204 1204"/>
                            <a:gd name="T9" fmla="*/ T8 w 424"/>
                            <a:gd name="T10" fmla="+- 0 -3726 -4198"/>
                            <a:gd name="T11" fmla="*/ -3726 h 478"/>
                            <a:gd name="T12" fmla="+- 0 1627 1204"/>
                            <a:gd name="T13" fmla="*/ T12 w 424"/>
                            <a:gd name="T14" fmla="+- 0 -3726 -4198"/>
                            <a:gd name="T15" fmla="*/ -3726 h 478"/>
                            <a:gd name="T16" fmla="+- 0 1210 1204"/>
                            <a:gd name="T17" fmla="*/ T16 w 424"/>
                            <a:gd name="T18" fmla="+- 0 -4198 -4198"/>
                            <a:gd name="T19" fmla="*/ -4198 h 478"/>
                            <a:gd name="T20" fmla="+- 0 1210 1204"/>
                            <a:gd name="T21" fmla="*/ T20 w 424"/>
                            <a:gd name="T22" fmla="+- 0 -3721 -4198"/>
                            <a:gd name="T23" fmla="*/ -3721 h 478"/>
                            <a:gd name="T24" fmla="+- 0 1622 1204"/>
                            <a:gd name="T25" fmla="*/ T24 w 424"/>
                            <a:gd name="T26" fmla="+- 0 -4198 -4198"/>
                            <a:gd name="T27" fmla="*/ -4198 h 478"/>
                            <a:gd name="T28" fmla="+- 0 1622 1204"/>
                            <a:gd name="T29" fmla="*/ T28 w 424"/>
                            <a:gd name="T30" fmla="+- 0 -3721 -4198"/>
                            <a:gd name="T31" fmla="*/ -3721 h 4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24" h="478">
                              <a:moveTo>
                                <a:pt x="0" y="5"/>
                              </a:moveTo>
                              <a:lnTo>
                                <a:pt x="423" y="5"/>
                              </a:lnTo>
                              <a:moveTo>
                                <a:pt x="0" y="472"/>
                              </a:moveTo>
                              <a:lnTo>
                                <a:pt x="423" y="472"/>
                              </a:lnTo>
                              <a:moveTo>
                                <a:pt x="6" y="0"/>
                              </a:moveTo>
                              <a:lnTo>
                                <a:pt x="6" y="477"/>
                              </a:lnTo>
                              <a:moveTo>
                                <a:pt x="418" y="0"/>
                              </a:moveTo>
                              <a:lnTo>
                                <a:pt x="418" y="477"/>
                              </a:lnTo>
                            </a:path>
                          </a:pathLst>
                        </a:custGeom>
                        <a:noFill/>
                        <a:ln w="68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228D0" id="AutoShape 5" o:spid="_x0000_s1026" style="position:absolute;margin-left:60.2pt;margin-top:-209.9pt;width:21.2pt;height:23.9pt;z-index:-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,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" path="m,5r423,m,472r423,m6,r,477m418,r,477e" filled="f" strokeweight=".19133mm">
                <v:path arrowok="t" o:connecttype="custom" o:connectlocs="0,-2662555;268605,-2662555;0,-2366010;268605,-2366010;3810,-2665730;3810,-2362835;265430,-2665730;265430,-2362835" o:connectangles="0,0,0,0,0,0,0,0"/>
                <w10:wrap anchorx="page"/>
              </v:shape>
            </w:pict>
          </mc:Fallback>
        </mc:AlternateContent>
      </w: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>
                <wp:simplePos x="0" y="0"/>
                <wp:positionH relativeFrom="page">
                  <wp:posOffset>4112260</wp:posOffset>
                </wp:positionH>
                <wp:positionV relativeFrom="paragraph">
                  <wp:posOffset>1075690</wp:posOffset>
                </wp:positionV>
                <wp:extent cx="2482850" cy="0"/>
                <wp:effectExtent l="0" t="0" r="0" b="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2850" cy="0"/>
                        </a:xfrm>
                        <a:prstGeom prst="line">
                          <a:avLst/>
                        </a:prstGeom>
                        <a:noFill/>
                        <a:ln w="819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DB683" id="Line 4" o:spid="_x0000_s1026" style="position:absolute;z-index:-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3.8pt,84.7pt" to="519.3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ITjHAIAAEEEAAAOAAAAZHJzL2Uyb0RvYy54bWysU8GO2jAQvVfqP1i+QwgbK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" strokeweight=".22758mm">
                <w10:wrap anchorx="page"/>
              </v:line>
            </w:pict>
          </mc:Fallback>
        </mc:AlternateContent>
      </w:r>
      <w:r>
        <w:rPr>
          <w:w w:val="115"/>
        </w:rPr>
        <w:t>Vitória-ES,</w:t>
      </w:r>
    </w:p>
    <w:tbl>
      <w:tblPr>
        <w:tblStyle w:val="TableNormal"/>
        <w:tblW w:w="0" w:type="auto"/>
        <w:tblInd w:w="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1"/>
        <w:gridCol w:w="4871"/>
      </w:tblGrid>
      <w:tr w:rsidR="009F6EAA">
        <w:trPr>
          <w:trHeight w:val="256"/>
        </w:trPr>
        <w:tc>
          <w:tcPr>
            <w:tcW w:w="4871" w:type="dxa"/>
            <w:shd w:val="clear" w:color="auto" w:fill="999999"/>
          </w:tcPr>
          <w:p w:rsidR="009F6EAA" w:rsidRDefault="006C30AE">
            <w:pPr>
              <w:pStyle w:val="TableParagraph"/>
              <w:spacing w:line="236" w:lineRule="exact"/>
              <w:ind w:left="776" w:right="781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Requerente</w:t>
            </w:r>
          </w:p>
        </w:tc>
        <w:tc>
          <w:tcPr>
            <w:tcW w:w="4871" w:type="dxa"/>
            <w:shd w:val="clear" w:color="auto" w:fill="999999"/>
          </w:tcPr>
          <w:p w:rsidR="009F6EAA" w:rsidRDefault="006C30AE">
            <w:pPr>
              <w:pStyle w:val="TableParagraph"/>
              <w:spacing w:line="236" w:lineRule="exact"/>
              <w:ind w:left="795" w:right="7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Responsável pelo atendimento</w:t>
            </w:r>
          </w:p>
        </w:tc>
      </w:tr>
      <w:tr w:rsidR="009F6EAA">
        <w:trPr>
          <w:trHeight w:val="1362"/>
        </w:trPr>
        <w:tc>
          <w:tcPr>
            <w:tcW w:w="4871" w:type="dxa"/>
          </w:tcPr>
          <w:p w:rsidR="009F6EAA" w:rsidRDefault="009F6E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F6EAA" w:rsidRDefault="009F6E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F6EAA" w:rsidRDefault="009F6E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F6EAA" w:rsidRDefault="009F6EAA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9F6EAA" w:rsidRDefault="009F6EAA">
            <w:pPr>
              <w:pStyle w:val="TableParagraph"/>
              <w:spacing w:before="8" w:line="240" w:lineRule="auto"/>
              <w:ind w:left="0"/>
              <w:rPr>
                <w:sz w:val="15"/>
              </w:rPr>
            </w:pPr>
          </w:p>
          <w:p w:rsidR="009F6EAA" w:rsidRDefault="006C30AE">
            <w:pPr>
              <w:pStyle w:val="TableParagraph"/>
              <w:spacing w:line="20" w:lineRule="exact"/>
              <w:ind w:left="473"/>
              <w:rPr>
                <w:sz w:val="2"/>
              </w:rPr>
            </w:pPr>
            <w:r>
              <w:rPr>
                <w:noProof/>
                <w:sz w:val="2"/>
                <w:lang w:val="pt-BR" w:eastAsia="pt-BR" w:bidi="ar-SA"/>
              </w:rPr>
              <mc:AlternateContent>
                <mc:Choice Requires="wpg">
                  <w:drawing>
                    <wp:inline distT="0" distB="0" distL="0" distR="0">
                      <wp:extent cx="2482850" cy="8255"/>
                      <wp:effectExtent l="8890" t="4445" r="13335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2850" cy="8255"/>
                                <a:chOff x="0" y="0"/>
                                <a:chExt cx="3910" cy="13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"/>
                                  <a:ext cx="39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19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D72E79" id="Group 2" o:spid="_x0000_s1026" style="width:195.5pt;height:.65pt;mso-position-horizontal-relative:char;mso-position-vertical-relative:line" coordsize="391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">
                      <v:line id="Line 3" o:spid="_x0000_s1027" style="position:absolute;visibility:visible;mso-wrap-style:square" from="0,6" to="391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LI1cMAAADaAAAADwAAAGRycy9kb3ducmV2LnhtbESPQWvCQBSE74X+h+UVeqsbpYhEVwmW&#10;godS0eZgb8/sMwlm34a8VeO/dwXB4zAz3zCzRe8adaZOas8GhoMEFHHhbc2lgfzv+2MCSgKyxcYz&#10;GbiSwGL++jLD1PoLb+i8DaWKEJYUDVQhtKnWUlTkUAa+JY7ewXcOQ5RdqW2Hlwh3jR4lyVg7rDku&#10;VNjSsqLiuD05AzvcJ30+yqz8fg0lk8Pkf737Meb9rc+moAL14Rl+tFfWwCfcr8QboO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CyNXDAAAA2gAAAA8AAAAAAAAAAAAA&#10;AAAAoQIAAGRycy9kb3ducmV2LnhtbFBLBQYAAAAABAAEAPkAAACRAwAAAAA=&#10;" strokeweight=".22758mm"/>
                      <w10:anchorlock/>
                    </v:group>
                  </w:pict>
                </mc:Fallback>
              </mc:AlternateContent>
            </w:r>
          </w:p>
          <w:p w:rsidR="009F6EAA" w:rsidRDefault="006C30AE">
            <w:pPr>
              <w:pStyle w:val="TableParagraph"/>
              <w:spacing w:line="223" w:lineRule="exact"/>
              <w:ind w:left="795" w:right="780"/>
              <w:jc w:val="center"/>
            </w:pPr>
            <w:r>
              <w:rPr>
                <w:w w:val="115"/>
              </w:rPr>
              <w:t>Assinatura do Requerente</w:t>
            </w:r>
          </w:p>
        </w:tc>
        <w:tc>
          <w:tcPr>
            <w:tcW w:w="4871" w:type="dxa"/>
          </w:tcPr>
          <w:p w:rsidR="009F6EAA" w:rsidRDefault="006C30AE">
            <w:pPr>
              <w:pStyle w:val="TableParagraph"/>
              <w:ind w:left="774" w:right="78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Nº Funcional:</w:t>
            </w:r>
          </w:p>
        </w:tc>
      </w:tr>
    </w:tbl>
    <w:tbl>
      <w:tblPr>
        <w:tblW w:w="7340" w:type="dxa"/>
        <w:tblInd w:w="1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0"/>
      </w:tblGrid>
      <w:tr w:rsidR="00C433D6" w:rsidRPr="00C433D6" w:rsidTr="00C433D6">
        <w:trPr>
          <w:trHeight w:val="742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3D6" w:rsidRPr="00C433D6" w:rsidRDefault="00C433D6" w:rsidP="00C433D6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lang w:val="pt-BR" w:eastAsia="pt-BR" w:bidi="ar-SA"/>
              </w:rPr>
            </w:pPr>
            <w:r w:rsidRPr="00C433D6">
              <w:rPr>
                <w:rFonts w:ascii="Calibri" w:eastAsia="Times New Roman" w:hAnsi="Calibri" w:cs="Calibri"/>
                <w:color w:val="000000"/>
                <w:lang w:val="pt-BR" w:eastAsia="pt-BR" w:bidi="ar-SA"/>
              </w:rPr>
              <w:t xml:space="preserve">SEDE: </w:t>
            </w:r>
            <w:r w:rsidR="00C352B4">
              <w:rPr>
                <w:rFonts w:ascii="Calibri" w:eastAsia="Times New Roman" w:hAnsi="Calibri" w:cs="Calibri"/>
                <w:color w:val="000000"/>
                <w:lang w:val="pt-BR" w:eastAsia="pt-BR" w:bidi="ar-SA"/>
              </w:rPr>
              <w:t xml:space="preserve">Av. Cezar </w:t>
            </w:r>
            <w:proofErr w:type="spellStart"/>
            <w:r w:rsidR="00C352B4">
              <w:rPr>
                <w:rFonts w:ascii="Calibri" w:eastAsia="Times New Roman" w:hAnsi="Calibri" w:cs="Calibri"/>
                <w:color w:val="000000"/>
                <w:lang w:val="pt-BR" w:eastAsia="pt-BR" w:bidi="ar-SA"/>
              </w:rPr>
              <w:t>Hilal</w:t>
            </w:r>
            <w:proofErr w:type="spellEnd"/>
            <w:r w:rsidR="00C352B4">
              <w:rPr>
                <w:rFonts w:ascii="Calibri" w:eastAsia="Times New Roman" w:hAnsi="Calibri" w:cs="Calibri"/>
                <w:color w:val="000000"/>
                <w:lang w:val="pt-BR" w:eastAsia="pt-BR" w:bidi="ar-SA"/>
              </w:rPr>
              <w:t>, n° 1345, B</w:t>
            </w:r>
            <w:r>
              <w:rPr>
                <w:rFonts w:ascii="Calibri" w:eastAsia="Times New Roman" w:hAnsi="Calibri" w:cs="Calibri"/>
                <w:color w:val="000000"/>
                <w:lang w:val="pt-BR" w:eastAsia="pt-BR" w:bidi="ar-SA"/>
              </w:rPr>
              <w:t>airro</w:t>
            </w:r>
            <w:r w:rsidRPr="00C433D6">
              <w:rPr>
                <w:rFonts w:ascii="Calibri" w:eastAsia="Times New Roman" w:hAnsi="Calibri" w:cs="Calibri"/>
                <w:color w:val="000000"/>
                <w:lang w:val="pt-BR" w:eastAsia="pt-BR" w:bidi="ar-SA"/>
              </w:rPr>
              <w:t xml:space="preserve"> San</w:t>
            </w:r>
            <w:r w:rsidR="00C352B4">
              <w:rPr>
                <w:rFonts w:ascii="Calibri" w:eastAsia="Times New Roman" w:hAnsi="Calibri" w:cs="Calibri"/>
                <w:color w:val="000000"/>
                <w:lang w:val="pt-BR" w:eastAsia="pt-BR" w:bidi="ar-SA"/>
              </w:rPr>
              <w:t>ta Lucia - Vitória - ES - 29.056-083</w:t>
            </w:r>
            <w:r w:rsidRPr="00C433D6">
              <w:rPr>
                <w:rFonts w:ascii="Calibri" w:eastAsia="Times New Roman" w:hAnsi="Calibri" w:cs="Calibri"/>
                <w:color w:val="000000"/>
                <w:lang w:val="pt-BR" w:eastAsia="pt-BR" w:bidi="ar-SA"/>
              </w:rPr>
              <w:t xml:space="preserve">   TEL.: 0800.283.6640    www.ipajm.es.gov.br - ipajm@ipajm.es.gov.br</w:t>
            </w:r>
          </w:p>
        </w:tc>
      </w:tr>
    </w:tbl>
    <w:p w:rsidR="009F6EAA" w:rsidRDefault="009F6EAA" w:rsidP="001E1444">
      <w:pPr>
        <w:spacing w:before="3"/>
        <w:rPr>
          <w:sz w:val="18"/>
        </w:rPr>
      </w:pPr>
    </w:p>
    <w:sectPr w:rsidR="009F6EAA">
      <w:type w:val="continuous"/>
      <w:pgSz w:w="11900" w:h="16840"/>
      <w:pgMar w:top="54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A"/>
    <w:rsid w:val="00054E3B"/>
    <w:rsid w:val="001A1CBF"/>
    <w:rsid w:val="001E1444"/>
    <w:rsid w:val="0043677A"/>
    <w:rsid w:val="006650D3"/>
    <w:rsid w:val="006C30AE"/>
    <w:rsid w:val="0081415A"/>
    <w:rsid w:val="00827B73"/>
    <w:rsid w:val="009F6EAA"/>
    <w:rsid w:val="00C352B4"/>
    <w:rsid w:val="00C433D6"/>
    <w:rsid w:val="00E6226B"/>
    <w:rsid w:val="00EB49AB"/>
    <w:rsid w:val="00FF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E6D7-39FF-40CA-890E-469E3BA3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1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367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677A"/>
    <w:rPr>
      <w:rFonts w:ascii="Segoe UI" w:eastAsia="Arial Narrow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Gustavo Capucho dos Santos</dc:creator>
  <cp:lastModifiedBy>Daniella Bedin Guilhen</cp:lastModifiedBy>
  <cp:revision>2</cp:revision>
  <cp:lastPrinted>2024-09-17T13:25:00Z</cp:lastPrinted>
  <dcterms:created xsi:type="dcterms:W3CDTF">2024-09-17T21:01:00Z</dcterms:created>
  <dcterms:modified xsi:type="dcterms:W3CDTF">2024-09-17T21:01:00Z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LastSaved">
    <vt:filetime>2020-08-13T00:00:00Z</vt:filetime>
  </property>
</Properties>
</file>